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12C6B" w14:textId="77777777" w:rsidR="00F3548D" w:rsidRPr="00F3548D" w:rsidRDefault="00F3548D" w:rsidP="00F3548D">
      <w:pPr>
        <w:jc w:val="center"/>
        <w:rPr>
          <w:rFonts w:hint="eastAsia"/>
          <w:b/>
          <w:sz w:val="24"/>
        </w:rPr>
      </w:pPr>
      <w:r w:rsidRPr="00F3548D">
        <w:rPr>
          <w:rFonts w:hint="eastAsia"/>
          <w:b/>
          <w:sz w:val="24"/>
        </w:rPr>
        <w:t>关于</w:t>
      </w:r>
      <w:r w:rsidRPr="00F3548D">
        <w:rPr>
          <w:b/>
          <w:sz w:val="24"/>
        </w:rPr>
        <w:t>12.4宪法宣传日，你知道的有多少</w:t>
      </w:r>
      <w:r w:rsidRPr="00F3548D">
        <w:rPr>
          <w:rFonts w:hint="eastAsia"/>
          <w:b/>
          <w:sz w:val="24"/>
        </w:rPr>
        <w:t>？</w:t>
      </w:r>
    </w:p>
    <w:p w14:paraId="165EA3F2" w14:textId="77777777" w:rsidR="00F3548D" w:rsidRPr="00F3548D" w:rsidRDefault="00F3548D" w:rsidP="00F3548D">
      <w:pPr>
        <w:jc w:val="center"/>
      </w:pPr>
    </w:p>
    <w:p w14:paraId="36DD66A8" w14:textId="3BB8D221" w:rsidR="00F3548D" w:rsidRPr="003F237D" w:rsidRDefault="00F3548D" w:rsidP="00F3548D">
      <w:pPr>
        <w:pStyle w:val="a3"/>
        <w:numPr>
          <w:ilvl w:val="0"/>
          <w:numId w:val="1"/>
        </w:numPr>
        <w:ind w:firstLineChars="0"/>
        <w:rPr>
          <w:b/>
        </w:rPr>
      </w:pPr>
      <w:r w:rsidRPr="003F237D">
        <w:rPr>
          <w:rFonts w:hint="eastAsia"/>
          <w:b/>
        </w:rPr>
        <w:t>宪法宣传日的诞生和发展</w:t>
      </w:r>
    </w:p>
    <w:p w14:paraId="5BE675C5" w14:textId="404CEB70" w:rsidR="006849C7" w:rsidRDefault="006849C7" w:rsidP="006849C7">
      <w:pPr>
        <w:ind w:firstLineChars="200" w:firstLine="420"/>
        <w:rPr>
          <w:rFonts w:hint="eastAsia"/>
        </w:rPr>
      </w:pPr>
      <w:r>
        <w:t>2001年4月26日，中共中央转发的《中央宣传部、司法部关于在公民中开展法制宣传教育的第四个五年规划》中确定：将我国现行宪法实施日即12月4日，作为每年一次的全国法制宣传日。通过开展法制宣传日活动，在全体公民中普及宪法等法律知识，使广大公民了解宪法、掌握宪法，增强宪法观念，树立宪法权威。</w:t>
      </w:r>
    </w:p>
    <w:p w14:paraId="5C945471" w14:textId="61F106D8" w:rsidR="006849C7" w:rsidRDefault="006849C7" w:rsidP="006849C7">
      <w:pPr>
        <w:ind w:firstLineChars="200" w:firstLine="420"/>
        <w:rPr>
          <w:rFonts w:hint="eastAsia"/>
        </w:rPr>
      </w:pPr>
      <w:r>
        <w:t>2014年11月1日，十二届全国人大常委会第十一次会议通过决定：将宪法公布施行的日期即12月4日设定为国家宪法日。每年12月4日，国家通过多种形式开展宪法宣传教育活动，增强全社会的宪法意识，弘扬宪法精神，加强宪法实施，全面推进依法治国。</w:t>
      </w:r>
    </w:p>
    <w:p w14:paraId="0E6E0F53" w14:textId="41785475" w:rsidR="006849C7" w:rsidRPr="006849C7" w:rsidRDefault="006849C7" w:rsidP="006849C7">
      <w:pPr>
        <w:ind w:firstLineChars="200" w:firstLine="420"/>
      </w:pPr>
      <w:r>
        <w:t>2014年12月4日是我国首个国家宪法日，也是第十四个全国法制宣传日。</w:t>
      </w:r>
    </w:p>
    <w:p w14:paraId="4944D26D" w14:textId="19632CC5" w:rsidR="0089489C" w:rsidRDefault="00EC5216" w:rsidP="006849C7">
      <w:pPr>
        <w:ind w:firstLineChars="200" w:firstLine="420"/>
      </w:pPr>
      <w:r>
        <w:rPr>
          <w:rFonts w:hint="eastAsia"/>
        </w:rPr>
        <w:t>2</w:t>
      </w:r>
      <w:r>
        <w:t>017</w:t>
      </w:r>
      <w:r>
        <w:rPr>
          <w:rFonts w:hint="eastAsia"/>
        </w:rPr>
        <w:t>年是</w:t>
      </w:r>
      <w:r>
        <w:t>第四个国家宪法日和第十七个法制宣传日。</w:t>
      </w:r>
      <w:r>
        <w:rPr>
          <w:rFonts w:hint="eastAsia"/>
        </w:rPr>
        <w:t>今年</w:t>
      </w:r>
      <w:r>
        <w:t>国家宪法日</w:t>
      </w:r>
      <w:r w:rsidR="00C92312">
        <w:rPr>
          <w:rFonts w:hint="eastAsia"/>
        </w:rPr>
        <w:t>的</w:t>
      </w:r>
      <w:r>
        <w:t>宣传主题是“学习宣传十九大精神、全面推进依法治国”。</w:t>
      </w:r>
    </w:p>
    <w:p w14:paraId="0CB94EAC" w14:textId="77777777" w:rsidR="009123D9" w:rsidRPr="00EC5216" w:rsidRDefault="009123D9" w:rsidP="006849C7">
      <w:pPr>
        <w:ind w:firstLineChars="200" w:firstLine="420"/>
        <w:rPr>
          <w:rFonts w:hint="eastAsia"/>
        </w:rPr>
      </w:pPr>
    </w:p>
    <w:p w14:paraId="0885375B" w14:textId="120942B5" w:rsidR="00F3548D" w:rsidRPr="003F237D" w:rsidRDefault="00F3548D" w:rsidP="003F237D">
      <w:pPr>
        <w:pStyle w:val="a3"/>
        <w:numPr>
          <w:ilvl w:val="0"/>
          <w:numId w:val="1"/>
        </w:numPr>
        <w:ind w:firstLineChars="0"/>
        <w:rPr>
          <w:b/>
        </w:rPr>
      </w:pPr>
      <w:r w:rsidRPr="003F237D">
        <w:rPr>
          <w:rFonts w:hint="eastAsia"/>
          <w:b/>
        </w:rPr>
        <w:t>历年全国法制宣传日主题</w:t>
      </w:r>
    </w:p>
    <w:p w14:paraId="79A95F51" w14:textId="77777777" w:rsidR="00F3548D" w:rsidRDefault="00F3548D" w:rsidP="00F3548D">
      <w:r>
        <w:t>2001年　 增强宪法观念，推进依法治国；</w:t>
      </w:r>
    </w:p>
    <w:p w14:paraId="71BAAEA5" w14:textId="77777777" w:rsidR="00F3548D" w:rsidRDefault="00F3548D" w:rsidP="00F3548D">
      <w:r>
        <w:t>2002年　 学习宣传宪法，推进民主法制建设；</w:t>
      </w:r>
    </w:p>
    <w:p w14:paraId="21CAD279" w14:textId="77777777" w:rsidR="00F3548D" w:rsidRDefault="00F3548D" w:rsidP="00F3548D">
      <w:r>
        <w:t>2003年　 依法治国，执政为民；</w:t>
      </w:r>
    </w:p>
    <w:p w14:paraId="7CF94066" w14:textId="77777777" w:rsidR="00F3548D" w:rsidRDefault="00F3548D" w:rsidP="00F3548D">
      <w:r>
        <w:t>2004年　 弘扬宪法精神，增强法制观念；</w:t>
      </w:r>
    </w:p>
    <w:p w14:paraId="01287E19" w14:textId="77777777" w:rsidR="00F3548D" w:rsidRDefault="00F3548D" w:rsidP="00F3548D">
      <w:r>
        <w:t>2005年　 弘扬宪法精神，构建和谐社会；</w:t>
      </w:r>
    </w:p>
    <w:p w14:paraId="097A2E12" w14:textId="77777777" w:rsidR="00F3548D" w:rsidRDefault="00F3548D" w:rsidP="00F3548D">
      <w:r>
        <w:t>2006年　 落实“五五”普法规划，促进和谐社会建设；</w:t>
      </w:r>
    </w:p>
    <w:p w14:paraId="2F4629BB" w14:textId="77777777" w:rsidR="00F3548D" w:rsidRDefault="00F3548D" w:rsidP="00F3548D">
      <w:r>
        <w:t>2007年 　弘扬法治精神，推进依法治国；</w:t>
      </w:r>
    </w:p>
    <w:p w14:paraId="31BBAAF6" w14:textId="77777777" w:rsidR="00F3548D" w:rsidRDefault="00F3548D" w:rsidP="00F3548D">
      <w:r>
        <w:t>2008年　 弘扬法治精神，服务科学发展；</w:t>
      </w:r>
    </w:p>
    <w:p w14:paraId="079A6E28" w14:textId="77777777" w:rsidR="00F3548D" w:rsidRDefault="00F3548D" w:rsidP="00F3548D">
      <w:r>
        <w:t>2009年　 加强法制宣传教育，服务经济社会发展；</w:t>
      </w:r>
    </w:p>
    <w:p w14:paraId="4A80BB00" w14:textId="77777777" w:rsidR="00F3548D" w:rsidRDefault="00F3548D" w:rsidP="00F3548D">
      <w:r>
        <w:t>2010年　 弘扬法治精神，促进社会和谐；</w:t>
      </w:r>
    </w:p>
    <w:p w14:paraId="4792D59D" w14:textId="77777777" w:rsidR="00F3548D" w:rsidRDefault="00F3548D" w:rsidP="00F3548D">
      <w:r>
        <w:t>2011年　 深入学习宣传宪法，大力弘扬法治精神；</w:t>
      </w:r>
    </w:p>
    <w:p w14:paraId="6719CBB0" w14:textId="77777777" w:rsidR="00F3548D" w:rsidRDefault="00F3548D" w:rsidP="00F3548D">
      <w:r>
        <w:t>2012年　 弘扬宪法精神，服务科学发展；</w:t>
      </w:r>
    </w:p>
    <w:p w14:paraId="63A80F1A" w14:textId="77777777" w:rsidR="00F3548D" w:rsidRDefault="00F3548D" w:rsidP="00F3548D">
      <w:r>
        <w:t>2013年　 大力弘扬法治精神，共筑伟大中国梦；</w:t>
      </w:r>
    </w:p>
    <w:p w14:paraId="4158556D" w14:textId="3113CFA0" w:rsidR="00F3548D" w:rsidRDefault="00F3548D" w:rsidP="00F3548D">
      <w:pPr>
        <w:rPr>
          <w:rFonts w:hint="eastAsia"/>
        </w:rPr>
      </w:pPr>
      <w:r>
        <w:t>2014年　 弘扬宪法精神，建设法治中国</w:t>
      </w:r>
      <w:r w:rsidR="003D1267">
        <w:rPr>
          <w:rFonts w:hint="eastAsia"/>
        </w:rPr>
        <w:t>；</w:t>
      </w:r>
    </w:p>
    <w:p w14:paraId="74D20F89" w14:textId="5CC57E15" w:rsidR="00F3548D" w:rsidRDefault="00F3548D" w:rsidP="00F3548D">
      <w:r>
        <w:t>2015年　 大力弘扬法治精神，共筑伟大中国梦</w:t>
      </w:r>
      <w:r w:rsidR="003D1267">
        <w:rPr>
          <w:rFonts w:hint="eastAsia"/>
        </w:rPr>
        <w:t>；</w:t>
      </w:r>
    </w:p>
    <w:p w14:paraId="2F3A3BF0" w14:textId="3C0BCC70" w:rsidR="003D1267" w:rsidRDefault="003D1267" w:rsidP="00F3548D">
      <w:r>
        <w:rPr>
          <w:rFonts w:hint="eastAsia"/>
        </w:rPr>
        <w:t>2</w:t>
      </w:r>
      <w:r>
        <w:t>016</w:t>
      </w:r>
      <w:r>
        <w:rPr>
          <w:rFonts w:hint="eastAsia"/>
        </w:rPr>
        <w:t xml:space="preserve">年 </w:t>
      </w:r>
      <w:r>
        <w:t xml:space="preserve">  </w:t>
      </w:r>
      <w:r w:rsidRPr="003D1267">
        <w:rPr>
          <w:rFonts w:hint="eastAsia"/>
        </w:rPr>
        <w:t>弘扬宪法精神，推动创新、协调、绿色、开放、共享发展。</w:t>
      </w:r>
    </w:p>
    <w:p w14:paraId="2BAEC81E" w14:textId="77777777" w:rsidR="009123D9" w:rsidRDefault="009123D9" w:rsidP="00F3548D">
      <w:pPr>
        <w:rPr>
          <w:rFonts w:hint="eastAsia"/>
        </w:rPr>
      </w:pPr>
    </w:p>
    <w:p w14:paraId="39AAEBE9" w14:textId="702D3658" w:rsidR="00F3548D" w:rsidRPr="003F237D" w:rsidRDefault="00F3548D" w:rsidP="003F237D">
      <w:pPr>
        <w:pStyle w:val="a3"/>
        <w:numPr>
          <w:ilvl w:val="0"/>
          <w:numId w:val="1"/>
        </w:numPr>
        <w:ind w:firstLineChars="0"/>
        <w:rPr>
          <w:b/>
        </w:rPr>
      </w:pPr>
      <w:r w:rsidRPr="003F237D">
        <w:rPr>
          <w:rFonts w:hint="eastAsia"/>
          <w:b/>
        </w:rPr>
        <w:t>什么是宪法</w:t>
      </w:r>
      <w:r w:rsidRPr="003F237D">
        <w:rPr>
          <w:b/>
        </w:rPr>
        <w:t xml:space="preserve">? </w:t>
      </w:r>
    </w:p>
    <w:p w14:paraId="6D292E45" w14:textId="0A3759E7" w:rsidR="00F3548D" w:rsidRDefault="00F3548D" w:rsidP="009123D9">
      <w:pPr>
        <w:ind w:firstLineChars="200" w:firstLine="420"/>
      </w:pPr>
      <w:r>
        <w:rPr>
          <w:rFonts w:hint="eastAsia"/>
        </w:rPr>
        <w:t>宪法是国家的根本大法，它规定了国家的根本制度和根本任务，是人们行为的基本法律准则。宪法作为国家的根本法，它是其他法律、法规赖以产生、存在、发展和变更的基础和前提条件，它处于一个国家独立、完整和系统的法律体系的核心，是一个国家法律制度的基石。</w:t>
      </w:r>
      <w:r>
        <w:t xml:space="preserve">1982年12月4日，第五届全国人大第五次会议通过了现行的《中华人民共和国宪法》。现行宪法是对1954年制定的新中国第一部宪法的继承和发展改革开放以来，随着经济社会经历广泛而深刻的变革，我国分别在1988年、1993年、1999年、2002年对现行宪法作过四次修改。 </w:t>
      </w:r>
    </w:p>
    <w:p w14:paraId="0880B768" w14:textId="77777777" w:rsidR="009123D9" w:rsidRDefault="009123D9" w:rsidP="009123D9">
      <w:pPr>
        <w:ind w:firstLineChars="200" w:firstLine="420"/>
        <w:rPr>
          <w:rFonts w:hint="eastAsia"/>
        </w:rPr>
      </w:pPr>
    </w:p>
    <w:p w14:paraId="5FE10B18" w14:textId="68518C9D" w:rsidR="00F3548D" w:rsidRPr="003F237D" w:rsidRDefault="00F3548D" w:rsidP="003F237D">
      <w:pPr>
        <w:pStyle w:val="a3"/>
        <w:numPr>
          <w:ilvl w:val="0"/>
          <w:numId w:val="1"/>
        </w:numPr>
        <w:ind w:firstLineChars="0"/>
        <w:rPr>
          <w:b/>
        </w:rPr>
      </w:pPr>
      <w:r w:rsidRPr="003F237D">
        <w:rPr>
          <w:rFonts w:hint="eastAsia"/>
          <w:b/>
        </w:rPr>
        <w:t>我国宪法的社会作用有哪些</w:t>
      </w:r>
      <w:r w:rsidRPr="003F237D">
        <w:rPr>
          <w:b/>
        </w:rPr>
        <w:t xml:space="preserve">? </w:t>
      </w:r>
    </w:p>
    <w:p w14:paraId="577385A3" w14:textId="77777777" w:rsidR="00F3548D" w:rsidRDefault="00F3548D" w:rsidP="009123D9">
      <w:pPr>
        <w:ind w:firstLineChars="200" w:firstLine="420"/>
      </w:pPr>
      <w:r>
        <w:rPr>
          <w:rFonts w:hint="eastAsia"/>
        </w:rPr>
        <w:t>我国宪法的社会作用主要表现在以下几个方面：</w:t>
      </w:r>
      <w:r>
        <w:t xml:space="preserve"> </w:t>
      </w:r>
    </w:p>
    <w:p w14:paraId="05DAA9F7" w14:textId="77777777" w:rsidR="00F3548D" w:rsidRDefault="00F3548D" w:rsidP="009123D9">
      <w:pPr>
        <w:ind w:firstLineChars="200" w:firstLine="420"/>
      </w:pPr>
      <w:r>
        <w:rPr>
          <w:rFonts w:hint="eastAsia"/>
        </w:rPr>
        <w:lastRenderedPageBreak/>
        <w:t>一是在组织国家政权方面的作用。根据宪法规定，我国实行人民代表大会制，由人民代表组成的人民代表大会作为最高国家权力机关，国家行政机关、国家检察机关和国家审判机关以及其他重要的国家机关由人民代表大会选举产生，对人民代表大会负责，受人民代表大会监督。</w:t>
      </w:r>
      <w:r>
        <w:t xml:space="preserve"> </w:t>
      </w:r>
    </w:p>
    <w:p w14:paraId="30B723DA" w14:textId="77777777" w:rsidR="00F3548D" w:rsidRDefault="00F3548D" w:rsidP="009123D9">
      <w:pPr>
        <w:ind w:firstLineChars="200" w:firstLine="420"/>
      </w:pPr>
      <w:r>
        <w:rPr>
          <w:rFonts w:hint="eastAsia"/>
        </w:rPr>
        <w:t>二是在保障公民权利方面的作用。我国宪法规定，中国公民在法律面前一律平等</w:t>
      </w:r>
      <w:r>
        <w:t xml:space="preserve">;享有宪法和法律规定的权利同时必须履行宪法和法律规定的义务;在行使自由和权利的时候，不得损害国家的、社会的、集体的利益和其他公民的合法的自由和权利。上述规定为保障公民权利的实现提供了最基本的宪法依据。 </w:t>
      </w:r>
    </w:p>
    <w:p w14:paraId="7CE721BB" w14:textId="77777777" w:rsidR="00F3548D" w:rsidRDefault="00F3548D" w:rsidP="009123D9">
      <w:pPr>
        <w:ind w:firstLineChars="200" w:firstLine="420"/>
      </w:pPr>
      <w:r>
        <w:rPr>
          <w:rFonts w:hint="eastAsia"/>
        </w:rPr>
        <w:t>三是在维护国家和社会基本制度方面的作用。我国宪法规定，国家的根本制度是社会主义制度，国家实行社会主义市场经济。此外，宪法序言肯定了马克思列宁主义、毛泽东思想和邓小平理论的指导思想地位。</w:t>
      </w:r>
      <w:r>
        <w:t xml:space="preserve"> </w:t>
      </w:r>
    </w:p>
    <w:p w14:paraId="4A060456" w14:textId="5099819A" w:rsidR="00F3548D" w:rsidRDefault="00F3548D" w:rsidP="009123D9">
      <w:pPr>
        <w:ind w:firstLineChars="200" w:firstLine="420"/>
      </w:pPr>
      <w:r>
        <w:rPr>
          <w:rFonts w:hint="eastAsia"/>
        </w:rPr>
        <w:t>四是在实行法治方面的作用。我国宪法充分肯定了宪法作为根本法是建设社会主义法治国家的核心要素，规定一切法律、行政法规和地方性法规都不得同宪法相抵触</w:t>
      </w:r>
      <w:r>
        <w:t xml:space="preserve">;一切国家机关和武装力量、各政党和各社会团体、各企业事业组织都必须遵守宪法和法律，一切违反宪法和法律的行为，必须予以追究;任何组织或者个人都不得有超越宪法和法律的特权等。只要在实施宪法的实践中，真正地使宪法的上述规定落到实处，就基本符合了“依法治国，建设社会主义法治国家”的治国方略的要求。 </w:t>
      </w:r>
    </w:p>
    <w:p w14:paraId="2C0DC2EB" w14:textId="77777777" w:rsidR="009123D9" w:rsidRDefault="009123D9" w:rsidP="009123D9">
      <w:pPr>
        <w:ind w:firstLineChars="200" w:firstLine="420"/>
        <w:rPr>
          <w:rFonts w:hint="eastAsia"/>
        </w:rPr>
      </w:pPr>
    </w:p>
    <w:p w14:paraId="63E12564" w14:textId="53964E22" w:rsidR="00F3548D" w:rsidRPr="003F237D" w:rsidRDefault="00F3548D" w:rsidP="003F237D">
      <w:pPr>
        <w:pStyle w:val="a3"/>
        <w:numPr>
          <w:ilvl w:val="0"/>
          <w:numId w:val="1"/>
        </w:numPr>
        <w:ind w:firstLineChars="0"/>
        <w:rPr>
          <w:b/>
        </w:rPr>
      </w:pPr>
      <w:r w:rsidRPr="003F237D">
        <w:rPr>
          <w:rFonts w:hint="eastAsia"/>
          <w:b/>
        </w:rPr>
        <w:t>什么是国体</w:t>
      </w:r>
      <w:r w:rsidRPr="003F237D">
        <w:rPr>
          <w:b/>
        </w:rPr>
        <w:t xml:space="preserve">? </w:t>
      </w:r>
    </w:p>
    <w:p w14:paraId="4F64587A" w14:textId="72B8DBE8" w:rsidR="00F3548D" w:rsidRDefault="00F3548D" w:rsidP="009123D9">
      <w:pPr>
        <w:ind w:firstLineChars="200" w:firstLine="420"/>
      </w:pPr>
      <w:r>
        <w:rPr>
          <w:rFonts w:hint="eastAsia"/>
        </w:rPr>
        <w:t>国体亦称国家性质，即国家的阶级本质，它是由社会各阶级，阶层在国家中的地位所反映出来的国家的根本属性。</w:t>
      </w:r>
      <w:r>
        <w:t xml:space="preserve"> </w:t>
      </w:r>
    </w:p>
    <w:p w14:paraId="38D955A9" w14:textId="77777777" w:rsidR="009123D9" w:rsidRDefault="009123D9" w:rsidP="00F3548D">
      <w:pPr>
        <w:rPr>
          <w:rFonts w:hint="eastAsia"/>
        </w:rPr>
      </w:pPr>
    </w:p>
    <w:p w14:paraId="57A3106B" w14:textId="2F0A6638" w:rsidR="00F3548D" w:rsidRPr="003F237D" w:rsidRDefault="00F3548D" w:rsidP="003F237D">
      <w:pPr>
        <w:pStyle w:val="a3"/>
        <w:numPr>
          <w:ilvl w:val="0"/>
          <w:numId w:val="1"/>
        </w:numPr>
        <w:ind w:firstLineChars="0"/>
        <w:rPr>
          <w:b/>
        </w:rPr>
      </w:pPr>
      <w:r w:rsidRPr="003F237D">
        <w:rPr>
          <w:rFonts w:hint="eastAsia"/>
          <w:b/>
        </w:rPr>
        <w:t>我国的国体是什么</w:t>
      </w:r>
      <w:r w:rsidRPr="003F237D">
        <w:rPr>
          <w:b/>
        </w:rPr>
        <w:t xml:space="preserve">?其本质特征有哪些? </w:t>
      </w:r>
    </w:p>
    <w:p w14:paraId="25B9B961" w14:textId="4CD57BDF" w:rsidR="00F3548D" w:rsidRDefault="00F3548D" w:rsidP="009123D9">
      <w:pPr>
        <w:ind w:firstLineChars="200" w:firstLine="420"/>
      </w:pPr>
      <w:r>
        <w:rPr>
          <w:rFonts w:hint="eastAsia"/>
        </w:rPr>
        <w:t>就我国而言，现行宪法第</w:t>
      </w:r>
      <w:r>
        <w:t xml:space="preserve">1条明确规定了我国的国家性质：“中华人民共和国的根本制度是社会主义制度”。社会主义制度的本质特征是：在政治上实行工人阶级为领导、工农联盟为基础的人民民主专政;在经济上是以公有制为主体、多种所有制经济共同发展，以按劳分配为主体、多种分配方式并存;在精神文明上是社会主义精神文明。 </w:t>
      </w:r>
    </w:p>
    <w:p w14:paraId="34FDFEA4" w14:textId="77777777" w:rsidR="009123D9" w:rsidRDefault="009123D9" w:rsidP="00F3548D">
      <w:pPr>
        <w:rPr>
          <w:rFonts w:hint="eastAsia"/>
        </w:rPr>
      </w:pPr>
    </w:p>
    <w:p w14:paraId="61099647" w14:textId="688C5369" w:rsidR="00F3548D" w:rsidRPr="003F237D" w:rsidRDefault="00F3548D" w:rsidP="003F237D">
      <w:pPr>
        <w:pStyle w:val="a3"/>
        <w:numPr>
          <w:ilvl w:val="0"/>
          <w:numId w:val="1"/>
        </w:numPr>
        <w:ind w:firstLineChars="0"/>
        <w:rPr>
          <w:b/>
        </w:rPr>
      </w:pPr>
      <w:r w:rsidRPr="003F237D">
        <w:rPr>
          <w:rFonts w:hint="eastAsia"/>
          <w:b/>
        </w:rPr>
        <w:t>中国共产党领导的多党合作制度的基本原则有哪些</w:t>
      </w:r>
      <w:r w:rsidRPr="003F237D">
        <w:rPr>
          <w:b/>
        </w:rPr>
        <w:t xml:space="preserve">? </w:t>
      </w:r>
    </w:p>
    <w:p w14:paraId="47D70C0B" w14:textId="77777777" w:rsidR="00F3548D" w:rsidRDefault="00F3548D" w:rsidP="0046382B">
      <w:pPr>
        <w:ind w:firstLineChars="200" w:firstLine="420"/>
      </w:pPr>
      <w:bookmarkStart w:id="0" w:name="_GoBack"/>
      <w:bookmarkEnd w:id="0"/>
      <w:r>
        <w:rPr>
          <w:rFonts w:hint="eastAsia"/>
        </w:rPr>
        <w:t>中国共产党领导的多党合作制度是我国的一项基本政治制度，其基本原则有：</w:t>
      </w:r>
      <w:r>
        <w:t xml:space="preserve"> </w:t>
      </w:r>
    </w:p>
    <w:p w14:paraId="1FF5CB34" w14:textId="77777777" w:rsidR="00F3548D" w:rsidRDefault="00F3548D" w:rsidP="009123D9">
      <w:pPr>
        <w:ind w:firstLineChars="200" w:firstLine="420"/>
      </w:pPr>
      <w:r>
        <w:t>(</w:t>
      </w:r>
      <w:proofErr w:type="gramStart"/>
      <w:r>
        <w:t>一</w:t>
      </w:r>
      <w:proofErr w:type="gramEnd"/>
      <w:r>
        <w:t xml:space="preserve">)中国共产党是我国社会主义事业的领导核心，是执政党; </w:t>
      </w:r>
    </w:p>
    <w:p w14:paraId="33814F20" w14:textId="77777777" w:rsidR="00F3548D" w:rsidRDefault="00F3548D" w:rsidP="009123D9">
      <w:pPr>
        <w:ind w:firstLineChars="200" w:firstLine="420"/>
      </w:pPr>
      <w:r>
        <w:t xml:space="preserve">(二)各民主党派是爱国者的政治联盟，是接受党的领导的，与党通力合作的亲密友党，是参政党： </w:t>
      </w:r>
    </w:p>
    <w:p w14:paraId="02C5522D" w14:textId="77777777" w:rsidR="00F3548D" w:rsidRDefault="00F3548D" w:rsidP="009123D9">
      <w:pPr>
        <w:ind w:firstLineChars="200" w:firstLine="420"/>
      </w:pPr>
      <w:r>
        <w:t xml:space="preserve">(三)多党合作的政治基础是必须坚持党的领导，坚持四项基本原则; </w:t>
      </w:r>
    </w:p>
    <w:p w14:paraId="66EE29C3" w14:textId="77777777" w:rsidR="00F3548D" w:rsidRDefault="00F3548D" w:rsidP="009123D9">
      <w:pPr>
        <w:ind w:firstLineChars="200" w:firstLine="420"/>
      </w:pPr>
      <w:r>
        <w:t xml:space="preserve">(四)党的领导是政治领导，即政治原则、政治方向和重大方针政策的领导; </w:t>
      </w:r>
    </w:p>
    <w:p w14:paraId="59C51E7E" w14:textId="77777777" w:rsidR="00F3548D" w:rsidRDefault="00F3548D" w:rsidP="009123D9">
      <w:pPr>
        <w:ind w:firstLineChars="200" w:firstLine="420"/>
      </w:pPr>
      <w:r>
        <w:t xml:space="preserve">(五)多党合作的基本方针是“长期共存、互相监督、肝胆相照、荣辱与共”; </w:t>
      </w:r>
    </w:p>
    <w:p w14:paraId="7A2FB3E4" w14:textId="77777777" w:rsidR="00F3548D" w:rsidRDefault="00F3548D" w:rsidP="009123D9">
      <w:pPr>
        <w:ind w:firstLineChars="200" w:firstLine="420"/>
      </w:pPr>
      <w:r>
        <w:t xml:space="preserve">(六)多党合作的主要内容是参政议政和互相监督; </w:t>
      </w:r>
    </w:p>
    <w:p w14:paraId="13153628" w14:textId="77777777" w:rsidR="00F3548D" w:rsidRDefault="00F3548D" w:rsidP="009123D9">
      <w:pPr>
        <w:ind w:firstLineChars="200" w:firstLine="420"/>
      </w:pPr>
      <w:r>
        <w:t xml:space="preserve">(七)以坚持社会主义初期阶段的基本路线、把我国建设成为富强、民主、文明的社会主义现代化国家和统一祖国、振兴中华为共产党和各民主党派的共同奋斗目标; </w:t>
      </w:r>
    </w:p>
    <w:p w14:paraId="2FCB479E" w14:textId="77777777" w:rsidR="00F3548D" w:rsidRDefault="00F3548D" w:rsidP="009123D9">
      <w:pPr>
        <w:ind w:firstLineChars="200" w:firstLine="420"/>
      </w:pPr>
      <w:r>
        <w:t xml:space="preserve">(八)以宪法为多党合作的根本活动准则，并负有维护宪法尊严，保证宪法实施的职责; </w:t>
      </w:r>
    </w:p>
    <w:p w14:paraId="24873CE3" w14:textId="7F3E00BC" w:rsidR="00F3548D" w:rsidRDefault="00F3548D" w:rsidP="009123D9">
      <w:pPr>
        <w:ind w:firstLineChars="200" w:firstLine="420"/>
      </w:pPr>
      <w:r>
        <w:t xml:space="preserve">(九)中国共产党和各民主党派共同负有保卫国家安全、维护社会安定团结的责任。 </w:t>
      </w:r>
    </w:p>
    <w:p w14:paraId="08AF3319" w14:textId="77777777" w:rsidR="009123D9" w:rsidRDefault="009123D9" w:rsidP="00F3548D">
      <w:pPr>
        <w:rPr>
          <w:rFonts w:hint="eastAsia"/>
        </w:rPr>
      </w:pPr>
    </w:p>
    <w:p w14:paraId="733784B0" w14:textId="52AF0EC7" w:rsidR="00F3548D" w:rsidRPr="003F237D" w:rsidRDefault="00F3548D" w:rsidP="003F237D">
      <w:pPr>
        <w:pStyle w:val="a3"/>
        <w:numPr>
          <w:ilvl w:val="0"/>
          <w:numId w:val="1"/>
        </w:numPr>
        <w:ind w:firstLineChars="0"/>
        <w:rPr>
          <w:b/>
        </w:rPr>
      </w:pPr>
      <w:r w:rsidRPr="003F237D">
        <w:rPr>
          <w:rFonts w:hint="eastAsia"/>
          <w:b/>
        </w:rPr>
        <w:t>中国人民政治协商会议的性质有哪些</w:t>
      </w:r>
      <w:r w:rsidRPr="003F237D">
        <w:rPr>
          <w:b/>
        </w:rPr>
        <w:t xml:space="preserve">? </w:t>
      </w:r>
    </w:p>
    <w:p w14:paraId="33EA44EE" w14:textId="77777777" w:rsidR="00F3548D" w:rsidRDefault="00F3548D" w:rsidP="009123D9">
      <w:pPr>
        <w:ind w:firstLineChars="200" w:firstLine="420"/>
      </w:pPr>
      <w:r>
        <w:t>(</w:t>
      </w:r>
      <w:proofErr w:type="gramStart"/>
      <w:r>
        <w:t>一</w:t>
      </w:r>
      <w:proofErr w:type="gramEnd"/>
      <w:r>
        <w:t>)它是中国共产党领导的多党合作和政治协商的一种重要组织形式和重要机构，但按</w:t>
      </w:r>
      <w:r>
        <w:lastRenderedPageBreak/>
        <w:t xml:space="preserve">其性质而言，它不属于我国的国家机构体系，不是国家机关; </w:t>
      </w:r>
    </w:p>
    <w:p w14:paraId="3D633501" w14:textId="77777777" w:rsidR="00F3548D" w:rsidRDefault="00F3548D" w:rsidP="009123D9">
      <w:pPr>
        <w:ind w:firstLineChars="200" w:firstLine="420"/>
      </w:pPr>
      <w:r>
        <w:t xml:space="preserve">(二)它是我国爱国统一战线的组织。现阶段，我国已形成中国共产党领导的，由全体社会主义劳动者、拥护社会主义的爱国者和拥护祖国统一的爱国者组成的，包括台湾同胞、港澳同胞和国外侨胞在内的最广泛的爱国统一战线; </w:t>
      </w:r>
    </w:p>
    <w:p w14:paraId="0B518A29" w14:textId="1A5F15D6" w:rsidR="000465E0" w:rsidRDefault="00F3548D" w:rsidP="009123D9">
      <w:pPr>
        <w:ind w:firstLineChars="200" w:firstLine="420"/>
        <w:rPr>
          <w:rFonts w:hint="eastAsia"/>
        </w:rPr>
      </w:pPr>
      <w:r>
        <w:t xml:space="preserve">(三)它对国家的大政方针、地方重要事务、政策和法律的贯彻、群众生活和统一战线的重大问题，进行政治协商和民主监督，它不同于一般人的人民团体，而是各党派、各人民团体、各界代表人物参政议政的重要场所。 </w:t>
      </w:r>
    </w:p>
    <w:sectPr w:rsidR="00046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353"/>
    <w:multiLevelType w:val="hybridMultilevel"/>
    <w:tmpl w:val="F1CEEBDE"/>
    <w:lvl w:ilvl="0" w:tplc="726886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0C"/>
    <w:rsid w:val="000465E0"/>
    <w:rsid w:val="002D490C"/>
    <w:rsid w:val="003731AC"/>
    <w:rsid w:val="003D1267"/>
    <w:rsid w:val="003F237D"/>
    <w:rsid w:val="0046382B"/>
    <w:rsid w:val="006849C7"/>
    <w:rsid w:val="006C60DF"/>
    <w:rsid w:val="0089489C"/>
    <w:rsid w:val="009123D9"/>
    <w:rsid w:val="00B94F02"/>
    <w:rsid w:val="00C92312"/>
    <w:rsid w:val="00D533EB"/>
    <w:rsid w:val="00DC3B78"/>
    <w:rsid w:val="00EC5216"/>
    <w:rsid w:val="00F3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3089"/>
  <w15:chartTrackingRefBased/>
  <w15:docId w15:val="{82E3CCD0-CAFB-4059-9851-E2C1018D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4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843220">
      <w:bodyDiv w:val="1"/>
      <w:marLeft w:val="0"/>
      <w:marRight w:val="0"/>
      <w:marTop w:val="0"/>
      <w:marBottom w:val="0"/>
      <w:divBdr>
        <w:top w:val="none" w:sz="0" w:space="0" w:color="auto"/>
        <w:left w:val="none" w:sz="0" w:space="0" w:color="auto"/>
        <w:bottom w:val="none" w:sz="0" w:space="0" w:color="auto"/>
        <w:right w:val="none" w:sz="0" w:space="0" w:color="auto"/>
      </w:divBdr>
      <w:divsChild>
        <w:div w:id="1293638780">
          <w:marLeft w:val="0"/>
          <w:marRight w:val="0"/>
          <w:marTop w:val="0"/>
          <w:marBottom w:val="0"/>
          <w:divBdr>
            <w:top w:val="none" w:sz="0" w:space="0" w:color="auto"/>
            <w:left w:val="none" w:sz="0" w:space="0" w:color="auto"/>
            <w:bottom w:val="none" w:sz="0" w:space="0" w:color="auto"/>
            <w:right w:val="none" w:sz="0" w:space="0" w:color="auto"/>
          </w:divBdr>
          <w:divsChild>
            <w:div w:id="2067296246">
              <w:marLeft w:val="0"/>
              <w:marRight w:val="0"/>
              <w:marTop w:val="0"/>
              <w:marBottom w:val="0"/>
              <w:divBdr>
                <w:top w:val="none" w:sz="0" w:space="0" w:color="auto"/>
                <w:left w:val="none" w:sz="0" w:space="0" w:color="auto"/>
                <w:bottom w:val="none" w:sz="0" w:space="0" w:color="auto"/>
                <w:right w:val="none" w:sz="0" w:space="0" w:color="auto"/>
              </w:divBdr>
              <w:divsChild>
                <w:div w:id="298537713">
                  <w:marLeft w:val="0"/>
                  <w:marRight w:val="0"/>
                  <w:marTop w:val="0"/>
                  <w:marBottom w:val="0"/>
                  <w:divBdr>
                    <w:top w:val="none" w:sz="0" w:space="0" w:color="auto"/>
                    <w:left w:val="none" w:sz="0" w:space="0" w:color="auto"/>
                    <w:bottom w:val="none" w:sz="0" w:space="0" w:color="auto"/>
                    <w:right w:val="none" w:sz="0" w:space="0" w:color="auto"/>
                  </w:divBdr>
                  <w:divsChild>
                    <w:div w:id="2072580254">
                      <w:marLeft w:val="75"/>
                      <w:marRight w:val="75"/>
                      <w:marTop w:val="0"/>
                      <w:marBottom w:val="0"/>
                      <w:divBdr>
                        <w:top w:val="none" w:sz="0" w:space="0" w:color="auto"/>
                        <w:left w:val="none" w:sz="0" w:space="0" w:color="auto"/>
                        <w:bottom w:val="none" w:sz="0" w:space="0" w:color="auto"/>
                        <w:right w:val="none" w:sz="0" w:space="0" w:color="auto"/>
                      </w:divBdr>
                      <w:divsChild>
                        <w:div w:id="913856908">
                          <w:marLeft w:val="0"/>
                          <w:marRight w:val="0"/>
                          <w:marTop w:val="0"/>
                          <w:marBottom w:val="120"/>
                          <w:divBdr>
                            <w:top w:val="single" w:sz="6" w:space="0" w:color="CCCCCC"/>
                            <w:left w:val="single" w:sz="6" w:space="0" w:color="CCCCCC"/>
                            <w:bottom w:val="single" w:sz="6" w:space="0" w:color="CCCCCC"/>
                            <w:right w:val="single" w:sz="6" w:space="0" w:color="CCCCCC"/>
                          </w:divBdr>
                          <w:divsChild>
                            <w:div w:id="616378049">
                              <w:marLeft w:val="0"/>
                              <w:marRight w:val="0"/>
                              <w:marTop w:val="0"/>
                              <w:marBottom w:val="0"/>
                              <w:divBdr>
                                <w:top w:val="none" w:sz="0" w:space="0" w:color="auto"/>
                                <w:left w:val="none" w:sz="0" w:space="0" w:color="auto"/>
                                <w:bottom w:val="none" w:sz="0" w:space="0" w:color="auto"/>
                                <w:right w:val="none" w:sz="0" w:space="0" w:color="auto"/>
                              </w:divBdr>
                              <w:divsChild>
                                <w:div w:id="969170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刘亚朋</dc:creator>
  <cp:keywords/>
  <dc:description/>
  <cp:lastModifiedBy>刘亚朋</cp:lastModifiedBy>
  <cp:revision>25</cp:revision>
  <dcterms:created xsi:type="dcterms:W3CDTF">2017-12-22T07:04:00Z</dcterms:created>
  <dcterms:modified xsi:type="dcterms:W3CDTF">2017-12-22T07:13:00Z</dcterms:modified>
</cp:coreProperties>
</file>